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9" w:rsidRPr="008709B9" w:rsidRDefault="008709B9" w:rsidP="008709B9">
      <w:pPr>
        <w:jc w:val="center"/>
        <w:rPr>
          <w:rFonts w:ascii="Times New Roman" w:hAnsi="Times New Roman" w:cs="Times New Roman"/>
          <w:sz w:val="44"/>
        </w:rPr>
      </w:pPr>
      <w:r w:rsidRPr="008709B9">
        <w:rPr>
          <w:rFonts w:ascii="Times New Roman" w:hAnsi="Times New Roman" w:cs="Times New Roman"/>
          <w:sz w:val="44"/>
        </w:rPr>
        <w:t>Вниманию родителей!</w:t>
      </w:r>
    </w:p>
    <w:p w:rsidR="008709B9" w:rsidRPr="008709B9" w:rsidRDefault="008709B9" w:rsidP="008709B9">
      <w:pPr>
        <w:ind w:left="-851"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Pr="008709B9">
        <w:rPr>
          <w:rFonts w:ascii="Times New Roman" w:hAnsi="Times New Roman" w:cs="Times New Roman"/>
          <w:sz w:val="32"/>
        </w:rPr>
        <w:t>а основании статьи 6 Закона Республики Беларусь от 4 января 2010 г. №108-3 «О местном управлении и самоупр</w:t>
      </w:r>
      <w:r>
        <w:rPr>
          <w:rFonts w:ascii="Times New Roman" w:hAnsi="Times New Roman" w:cs="Times New Roman"/>
          <w:sz w:val="32"/>
        </w:rPr>
        <w:t xml:space="preserve">авлении в Республике Беларусь», </w:t>
      </w:r>
      <w:r w:rsidRPr="008709B9">
        <w:rPr>
          <w:rFonts w:ascii="Times New Roman" w:hAnsi="Times New Roman" w:cs="Times New Roman"/>
          <w:sz w:val="32"/>
        </w:rPr>
        <w:t>во исполнение подпункта 2.4 пункта 2 Указа Президента Республики Беларусь</w:t>
      </w:r>
      <w:r>
        <w:rPr>
          <w:rFonts w:ascii="Times New Roman" w:hAnsi="Times New Roman" w:cs="Times New Roman"/>
          <w:sz w:val="32"/>
        </w:rPr>
        <w:t xml:space="preserve"> от</w:t>
      </w:r>
      <w:r w:rsidRPr="008709B9">
        <w:rPr>
          <w:rFonts w:ascii="Times New Roman" w:hAnsi="Times New Roman" w:cs="Times New Roman"/>
          <w:sz w:val="32"/>
        </w:rPr>
        <w:t xml:space="preserve"> 23 февраля 2016 г. №78 «О мерах по повышению эффективности социально-экономического комплекса Республики Беларусь», пункта 11 подпрограммы 1 «Семья и детство» программы «Здоровье народа и демографическая безопасность Республики Беларусь» на 2021-2025 годы (далее – пункт), утверждённой постановлением Совета Министров Республик</w:t>
      </w:r>
      <w:r>
        <w:rPr>
          <w:rFonts w:ascii="Times New Roman" w:hAnsi="Times New Roman" w:cs="Times New Roman"/>
          <w:sz w:val="32"/>
        </w:rPr>
        <w:t xml:space="preserve">и Беларусь от 19 января 2021 г. </w:t>
      </w:r>
      <w:r w:rsidRPr="008709B9">
        <w:rPr>
          <w:rFonts w:ascii="Times New Roman" w:hAnsi="Times New Roman" w:cs="Times New Roman"/>
          <w:sz w:val="32"/>
        </w:rPr>
        <w:t xml:space="preserve">№ 28 «О Государственной программе «Здоровье народа и демографическая безопасность Республики Беларусь» на 2021-2025 годы </w:t>
      </w:r>
      <w:r w:rsidRPr="008709B9">
        <w:rPr>
          <w:rFonts w:ascii="Times New Roman" w:hAnsi="Times New Roman" w:cs="Times New Roman"/>
          <w:b/>
          <w:sz w:val="32"/>
        </w:rPr>
        <w:t>многодетным семьям к 2022/2023 учебному году</w:t>
      </w:r>
      <w:r w:rsidRPr="008709B9">
        <w:rPr>
          <w:rFonts w:ascii="Times New Roman" w:hAnsi="Times New Roman" w:cs="Times New Roman"/>
          <w:sz w:val="32"/>
        </w:rPr>
        <w:t xml:space="preserve"> на каждого ребёнка, обучающегося в учреждениях  общего среднего и специального образования</w:t>
      </w:r>
      <w:r>
        <w:rPr>
          <w:rFonts w:ascii="Times New Roman" w:hAnsi="Times New Roman" w:cs="Times New Roman"/>
          <w:sz w:val="32"/>
        </w:rPr>
        <w:t xml:space="preserve"> </w:t>
      </w:r>
      <w:r w:rsidRPr="008709B9">
        <w:rPr>
          <w:rFonts w:ascii="Times New Roman" w:hAnsi="Times New Roman" w:cs="Times New Roman"/>
          <w:sz w:val="32"/>
        </w:rPr>
        <w:t xml:space="preserve">(на уровне общего среднего образования)  будет оказана </w:t>
      </w:r>
      <w:r w:rsidRPr="008709B9">
        <w:rPr>
          <w:rFonts w:ascii="Times New Roman" w:hAnsi="Times New Roman" w:cs="Times New Roman"/>
          <w:b/>
          <w:sz w:val="32"/>
        </w:rPr>
        <w:t>единовременная материальная помощь.</w:t>
      </w:r>
    </w:p>
    <w:p w:rsidR="008709B9" w:rsidRDefault="008709B9" w:rsidP="008709B9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Times New Roman" w:hAnsi="Times New Roman" w:cs="Times New Roman"/>
          <w:color w:val="000000"/>
          <w:sz w:val="32"/>
        </w:rPr>
      </w:pPr>
      <w:r w:rsidRPr="008709B9">
        <w:rPr>
          <w:rFonts w:ascii="Times New Roman" w:hAnsi="Times New Roman" w:cs="Times New Roman"/>
          <w:color w:val="000000"/>
          <w:sz w:val="32"/>
        </w:rPr>
        <w:t>Выплаты осуществляются на основании документов:</w:t>
      </w:r>
    </w:p>
    <w:p w:rsidR="008709B9" w:rsidRDefault="008709B9" w:rsidP="008709B9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1. </w:t>
      </w:r>
      <w:r w:rsidRPr="008709B9">
        <w:rPr>
          <w:rFonts w:ascii="Times New Roman" w:hAnsi="Times New Roman" w:cs="Times New Roman"/>
          <w:color w:val="000000"/>
          <w:sz w:val="32"/>
        </w:rPr>
        <w:t>справки с места учёбы о том, что гражданин является обучающимся</w:t>
      </w:r>
    </w:p>
    <w:p w:rsidR="008709B9" w:rsidRPr="008709B9" w:rsidRDefault="008709B9" w:rsidP="008709B9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2. </w:t>
      </w:r>
      <w:r w:rsidRPr="008709B9">
        <w:rPr>
          <w:rFonts w:ascii="Times New Roman" w:hAnsi="Times New Roman" w:cs="Times New Roman"/>
          <w:color w:val="000000"/>
          <w:sz w:val="32"/>
        </w:rPr>
        <w:t xml:space="preserve">справки о составе семьи, </w:t>
      </w:r>
    </w:p>
    <w:p w:rsidR="008709B9" w:rsidRPr="008709B9" w:rsidRDefault="008709B9" w:rsidP="008709B9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8709B9">
        <w:rPr>
          <w:rFonts w:ascii="Times New Roman" w:hAnsi="Times New Roman" w:cs="Times New Roman"/>
          <w:color w:val="000000"/>
          <w:sz w:val="32"/>
        </w:rPr>
        <w:t xml:space="preserve">копии удостоверения многодетной семьи, </w:t>
      </w:r>
    </w:p>
    <w:p w:rsidR="008709B9" w:rsidRPr="008709B9" w:rsidRDefault="008709B9" w:rsidP="008709B9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firstLine="0"/>
        <w:jc w:val="both"/>
        <w:rPr>
          <w:rFonts w:ascii="Times New Roman" w:hAnsi="Times New Roman" w:cs="Times New Roman"/>
          <w:color w:val="000000"/>
          <w:sz w:val="32"/>
        </w:rPr>
      </w:pPr>
      <w:r w:rsidRPr="008709B9">
        <w:rPr>
          <w:rFonts w:ascii="Times New Roman" w:hAnsi="Times New Roman" w:cs="Times New Roman"/>
          <w:color w:val="000000"/>
          <w:sz w:val="32"/>
        </w:rPr>
        <w:t>к</w:t>
      </w:r>
      <w:r w:rsidRPr="008709B9">
        <w:rPr>
          <w:rFonts w:ascii="Times New Roman" w:hAnsi="Times New Roman" w:cs="Times New Roman"/>
          <w:sz w:val="32"/>
        </w:rPr>
        <w:t>опия договора (выписка банка)</w:t>
      </w:r>
      <w:r w:rsidRPr="008709B9">
        <w:rPr>
          <w:rFonts w:ascii="Times New Roman" w:hAnsi="Times New Roman" w:cs="Times New Roman"/>
          <w:color w:val="000000"/>
          <w:sz w:val="32"/>
        </w:rPr>
        <w:t xml:space="preserve"> текущего банковского счета с использованием банковской платёжной карточки, заключённого </w:t>
      </w:r>
      <w:r w:rsidR="0052187A">
        <w:rPr>
          <w:rFonts w:ascii="Times New Roman" w:hAnsi="Times New Roman" w:cs="Times New Roman"/>
          <w:sz w:val="32"/>
        </w:rPr>
        <w:t xml:space="preserve">с филиалом </w:t>
      </w:r>
      <w:bookmarkStart w:id="0" w:name="_GoBack"/>
      <w:bookmarkEnd w:id="0"/>
      <w:r w:rsidRPr="008709B9">
        <w:rPr>
          <w:rFonts w:ascii="Times New Roman" w:hAnsi="Times New Roman" w:cs="Times New Roman"/>
          <w:sz w:val="32"/>
        </w:rPr>
        <w:t xml:space="preserve">№ 200 Витебского областного управления ОАО «АСБ </w:t>
      </w:r>
      <w:proofErr w:type="spellStart"/>
      <w:r w:rsidRPr="008709B9">
        <w:rPr>
          <w:rFonts w:ascii="Times New Roman" w:hAnsi="Times New Roman" w:cs="Times New Roman"/>
          <w:sz w:val="32"/>
        </w:rPr>
        <w:t>Беларусбанк</w:t>
      </w:r>
      <w:proofErr w:type="spellEnd"/>
      <w:r w:rsidRPr="008709B9">
        <w:rPr>
          <w:rFonts w:ascii="Times New Roman" w:hAnsi="Times New Roman" w:cs="Times New Roman"/>
          <w:sz w:val="32"/>
        </w:rPr>
        <w:t xml:space="preserve">». </w:t>
      </w:r>
    </w:p>
    <w:p w:rsidR="008709B9" w:rsidRPr="008709B9" w:rsidRDefault="008709B9" w:rsidP="008709B9">
      <w:pPr>
        <w:ind w:left="-851"/>
        <w:jc w:val="both"/>
        <w:rPr>
          <w:rFonts w:ascii="Times New Roman" w:hAnsi="Times New Roman" w:cs="Times New Roman"/>
          <w:b/>
          <w:i/>
          <w:sz w:val="32"/>
        </w:rPr>
      </w:pPr>
      <w:r w:rsidRPr="008709B9">
        <w:rPr>
          <w:rFonts w:ascii="Times New Roman" w:hAnsi="Times New Roman" w:cs="Times New Roman"/>
          <w:color w:val="000000"/>
          <w:sz w:val="32"/>
        </w:rPr>
        <w:t xml:space="preserve">Данные документы перечисляются в заявлении, которое заполняется                      в учреждениях образования согласно образцу. Пакеты документов по мере поступления будут приниматься с 4 июля по 26 августа 2021 года.  </w:t>
      </w:r>
      <w:r w:rsidRPr="008709B9">
        <w:rPr>
          <w:rFonts w:ascii="Times New Roman" w:hAnsi="Times New Roman" w:cs="Times New Roman"/>
          <w:sz w:val="32"/>
        </w:rPr>
        <w:t xml:space="preserve">Пакеты документов многодетных семей, в состав которых входят </w:t>
      </w:r>
      <w:r w:rsidRPr="008709B9">
        <w:rPr>
          <w:rFonts w:ascii="Times New Roman" w:hAnsi="Times New Roman" w:cs="Times New Roman"/>
          <w:sz w:val="32"/>
          <w:u w:val="single"/>
        </w:rPr>
        <w:t>первоклассники, обучающиеся 10 классов</w:t>
      </w:r>
      <w:r w:rsidRPr="008709B9">
        <w:rPr>
          <w:rFonts w:ascii="Times New Roman" w:hAnsi="Times New Roman" w:cs="Times New Roman"/>
          <w:sz w:val="32"/>
        </w:rPr>
        <w:t xml:space="preserve">, будут приниматься </w:t>
      </w:r>
      <w:r w:rsidRPr="008709B9">
        <w:rPr>
          <w:rFonts w:ascii="Times New Roman" w:hAnsi="Times New Roman" w:cs="Times New Roman"/>
          <w:b/>
          <w:i/>
          <w:sz w:val="32"/>
        </w:rPr>
        <w:t>с 26 августа по 2 сентября 2022 года.</w:t>
      </w:r>
    </w:p>
    <w:sectPr w:rsidR="008709B9" w:rsidRPr="0087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7DA"/>
    <w:multiLevelType w:val="multilevel"/>
    <w:tmpl w:val="0DF8458E"/>
    <w:lvl w:ilvl="0">
      <w:start w:val="1"/>
      <w:numFmt w:val="decimal"/>
      <w:lvlText w:val="%1."/>
      <w:lvlJc w:val="left"/>
      <w:pPr>
        <w:ind w:left="1174" w:hanging="46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D1D5031"/>
    <w:multiLevelType w:val="hybridMultilevel"/>
    <w:tmpl w:val="AA146C3A"/>
    <w:lvl w:ilvl="0" w:tplc="19229EDA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87863ED"/>
    <w:multiLevelType w:val="hybridMultilevel"/>
    <w:tmpl w:val="E78A3D72"/>
    <w:lvl w:ilvl="0" w:tplc="06427C5A">
      <w:start w:val="14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9"/>
    <w:rsid w:val="00406A94"/>
    <w:rsid w:val="0052187A"/>
    <w:rsid w:val="008709B9"/>
    <w:rsid w:val="00C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0B11"/>
  <w15:chartTrackingRefBased/>
  <w15:docId w15:val="{BB0051BB-9F69-4CA3-AC57-EC8D0270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2022-05-17T07:28:00Z</cp:lastPrinted>
  <dcterms:created xsi:type="dcterms:W3CDTF">2022-05-17T07:22:00Z</dcterms:created>
  <dcterms:modified xsi:type="dcterms:W3CDTF">2022-07-04T12:40:00Z</dcterms:modified>
</cp:coreProperties>
</file>